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line="512" w:lineRule="exact"/>
        <w:ind w:left="649" w:right="2010" w:firstLine="0"/>
        <w:jc w:val="center"/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关于开展医疗质量安全管理与风险防范培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训的通知</w:t>
      </w:r>
    </w:p>
    <w:p>
      <w:pPr>
        <w:spacing w:before="9" w:line="240" w:lineRule="auto"/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color w:val="0A0A0A"/>
          <w:spacing w:val="-13"/>
          <w:sz w:val="24"/>
          <w:szCs w:val="24"/>
        </w:rPr>
      </w:pP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各县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（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市、区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）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卫健局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，市直各有关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医疗卫生单位：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根据金华市卫健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</w:rPr>
        <w:t xml:space="preserve">委《关于开展市 医疗质量安全提升工作的通知》的精神，要求全市二级以上医院以医疗质量管 理、 医患纠纷处置 、依法执业 等法律法规规范为重点开展培训 ，11月底前实现培训 工作全覆盖 。经研究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</w:rPr>
        <w:t>，我中心依托华医网开展一次线上训 ，必修 10个课时 ，选修8个课时 ，培训时间为 10月 12日11月12日，学习流程见附件 ，学员完成课程学习及课后练习可获得金华市市级 II类学分 2分，二级以上医院以外的医务人员也可参加学习。请各（ 市、区 ） 卫健局通知到辖区内各有关 医疗卫生单位。</w:t>
      </w:r>
    </w:p>
    <w:p>
      <w:pPr>
        <w:spacing w:before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shape id="_x0000_s1036" o:spid="_x0000_s1036" o:spt="75" type="#_x0000_t75" style="position:absolute;left:0pt;margin-left:244.95pt;margin-top:4.6pt;height:135.35pt;width:335.15pt;mso-position-horizontal-relative:page;z-index:-251656192;mso-width-relative:page;mso-height-relative:page;" filled="f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</w:p>
    <w:p>
      <w:pPr>
        <w:spacing w:before="95"/>
        <w:ind w:right="1392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3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1C1D1D"/>
          <w:spacing w:val="-3"/>
          <w:w w:val="95"/>
          <w:sz w:val="24"/>
          <w:szCs w:val="24"/>
        </w:rPr>
      </w:pP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1C1D1D"/>
          <w:spacing w:val="-3"/>
          <w:w w:val="95"/>
          <w:sz w:val="24"/>
          <w:szCs w:val="24"/>
        </w:rPr>
      </w:pP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1C1D1D"/>
          <w:spacing w:val="-3"/>
          <w:w w:val="95"/>
          <w:sz w:val="24"/>
          <w:szCs w:val="24"/>
        </w:rPr>
      </w:pP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1C1D1D"/>
          <w:spacing w:val="-3"/>
          <w:w w:val="95"/>
          <w:sz w:val="24"/>
          <w:szCs w:val="24"/>
        </w:rPr>
      </w:pP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3D3F3F"/>
          <w:w w:val="95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group id="_x0000_s1037" o:spid="_x0000_s1037" o:spt="203" style="position:absolute;left:0pt;margin-left:377.8pt;margin-top:92.85pt;height:0.1pt;width:215.2pt;mso-position-horizontal-relative:page;z-index:251659264;mso-width-relative:page;mso-height-relative:page;" coordorigin="7556,1857" coordsize="4304,2">
            <o:lock v:ext="edit"/>
            <v:shape id="_x0000_s1038" o:spid="_x0000_s1038" style="position:absolute;left:7556;top:1857;height:2;width:4304;" filled="f" stroked="t" coordorigin="7556,1857" coordsize="4304,0" path="m7556,1857l11860,1857e">
              <v:path arrowok="t"/>
              <v:fill on="f" focussize="0,0"/>
              <v:stroke weight="1.07952755905512pt" color="#131313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color w:val="1C1D1D"/>
          <w:spacing w:val="-3"/>
          <w:w w:val="95"/>
          <w:sz w:val="24"/>
          <w:szCs w:val="24"/>
        </w:rPr>
        <w:t>抄送：金华市卫健委</w:t>
      </w:r>
      <w:r>
        <w:rPr>
          <w:rFonts w:hint="eastAsia" w:ascii="宋体" w:hAnsi="宋体" w:eastAsia="宋体" w:cs="宋体"/>
          <w:color w:val="3D3F3F"/>
          <w:w w:val="95"/>
          <w:sz w:val="24"/>
          <w:szCs w:val="24"/>
        </w:rPr>
        <w:t>。</w:t>
      </w: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3D3F3F"/>
          <w:w w:val="95"/>
          <w:sz w:val="24"/>
          <w:szCs w:val="24"/>
        </w:rPr>
      </w:pPr>
    </w:p>
    <w:p>
      <w:pPr>
        <w:pStyle w:val="2"/>
        <w:spacing w:line="240" w:lineRule="auto"/>
        <w:ind w:left="1012" w:right="1392" w:firstLine="0"/>
        <w:jc w:val="left"/>
        <w:rPr>
          <w:rFonts w:hint="eastAsia" w:ascii="宋体" w:hAnsi="宋体" w:eastAsia="宋体" w:cs="宋体"/>
          <w:color w:val="3D3F3F"/>
          <w:w w:val="9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group id="_x0000_s1039" o:spid="_x0000_s1039" o:spt="203" style="position:absolute;left:0pt;margin-left:0pt;margin-top:844.6pt;height:0.1pt;width:144.3pt;mso-position-horizontal-relative:page;mso-position-vertical-relative:page;z-index:251659264;mso-width-relative:page;mso-height-relative:page;" coordorigin="0,16893" coordsize="2886,2">
            <o:lock v:ext="edit"/>
            <v:shape id="_x0000_s1040" o:spid="_x0000_s1040" style="position:absolute;left:0;top:16893;height:2;width:2886;" filled="f" stroked="t" coordorigin="0,16893" coordsize="2886,0" path="m0,16893l2886,16893e">
              <v:path arrowok="t"/>
              <v:fill on="f" focussize="0,0"/>
              <v:stroke weight="0.719685039370079pt" color="#131313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color w:val="0C0C0E"/>
          <w:spacing w:val="-37"/>
          <w:w w:val="108"/>
          <w:sz w:val="24"/>
          <w:szCs w:val="24"/>
        </w:rPr>
        <w:t>附</w:t>
      </w:r>
      <w:r>
        <w:rPr>
          <w:rFonts w:hint="eastAsia" w:ascii="宋体" w:hAnsi="宋体" w:eastAsia="宋体" w:cs="宋体"/>
          <w:color w:val="0C0C0E"/>
          <w:spacing w:val="-53"/>
          <w:w w:val="41"/>
          <w:sz w:val="24"/>
          <w:szCs w:val="24"/>
        </w:rPr>
        <w:t>｛</w:t>
      </w:r>
      <w:r>
        <w:rPr>
          <w:rFonts w:hint="eastAsia" w:ascii="宋体" w:hAnsi="宋体" w:eastAsia="宋体" w:cs="宋体"/>
          <w:color w:val="0C0C0E"/>
          <w:w w:val="77"/>
          <w:sz w:val="24"/>
          <w:szCs w:val="24"/>
        </w:rPr>
        <w:t>牛</w:t>
      </w:r>
      <w:r>
        <w:rPr>
          <w:rFonts w:hint="eastAsia" w:ascii="宋体" w:hAnsi="宋体" w:eastAsia="宋体" w:cs="宋体"/>
          <w:color w:val="0C0C0E"/>
          <w:spacing w:val="-12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C0C0E"/>
          <w:w w:val="123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C0C0E"/>
          <w:w w:val="99"/>
          <w:sz w:val="24"/>
          <w:szCs w:val="24"/>
        </w:rPr>
      </w:pP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>金华市医疗质量安全管理与风</w:t>
      </w:r>
      <w:r>
        <w:rPr>
          <w:rFonts w:hint="eastAsia" w:ascii="宋体" w:hAnsi="宋体" w:eastAsia="宋体" w:cs="宋体"/>
          <w:color w:val="0C0C0E"/>
          <w:spacing w:val="-8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C0C0E"/>
          <w:spacing w:val="-8"/>
          <w:sz w:val="24"/>
          <w:szCs w:val="24"/>
        </w:rPr>
        <w:t>险防范培训学习流程</w:t>
      </w:r>
      <w:r>
        <w:rPr>
          <w:rFonts w:hint="eastAsia" w:ascii="宋体" w:hAnsi="宋体" w:eastAsia="宋体" w:cs="宋体"/>
          <w:color w:val="0C0C0E"/>
          <w:w w:val="99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>一</w:t>
      </w:r>
      <w:r>
        <w:rPr>
          <w:rFonts w:hint="eastAsia" w:ascii="宋体" w:hAnsi="宋体" w:eastAsia="宋体" w:cs="宋体"/>
          <w:color w:val="262626"/>
          <w:spacing w:val="-4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>学员学习考核流程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C0C0E"/>
          <w:spacing w:val="-4"/>
          <w:sz w:val="24"/>
          <w:szCs w:val="24"/>
        </w:rPr>
      </w:pP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>1、下载并登录“掌上华医 APP（可采用手机号＋验证码方式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position w:val="-39"/>
          <w:sz w:val="24"/>
          <w:szCs w:val="24"/>
        </w:rPr>
        <w:drawing>
          <wp:inline distT="0" distB="0" distL="0" distR="0">
            <wp:extent cx="1270635" cy="127063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5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450"/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position w:val="-6"/>
          <w:sz w:val="24"/>
          <w:szCs w:val="24"/>
        </w:rPr>
        <w:drawing>
          <wp:inline distT="0" distB="0" distL="0" distR="0">
            <wp:extent cx="393065" cy="21018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pacing w:val="136"/>
          <w:position w:val="-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136"/>
          <w:position w:val="-6"/>
          <w:sz w:val="24"/>
          <w:szCs w:val="24"/>
        </w:rPr>
        <w:drawing>
          <wp:inline distT="0" distB="0" distL="0" distR="0">
            <wp:extent cx="977900" cy="22352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pacing w:val="136"/>
          <w:position w:val="-6"/>
          <w:sz w:val="24"/>
          <w:szCs w:val="24"/>
        </w:rPr>
        <w:drawing>
          <wp:inline distT="0" distB="0" distL="0" distR="0">
            <wp:extent cx="502920" cy="21018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pacing w:val="115"/>
          <w:position w:val="-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115"/>
          <w:position w:val="-6"/>
          <w:sz w:val="24"/>
          <w:szCs w:val="24"/>
        </w:rPr>
        <w:drawing>
          <wp:inline distT="0" distB="0" distL="0" distR="0">
            <wp:extent cx="977900" cy="210185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pacing w:val="115"/>
          <w:position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15"/>
          <w:position w:val="-6"/>
          <w:sz w:val="24"/>
          <w:szCs w:val="24"/>
        </w:rPr>
        <w:drawing>
          <wp:inline distT="0" distB="0" distL="0" distR="0">
            <wp:extent cx="662305" cy="21018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9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C0C0E"/>
          <w:spacing w:val="-4"/>
          <w:sz w:val="24"/>
          <w:szCs w:val="24"/>
        </w:rPr>
      </w:pP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 xml:space="preserve">首次进入的学员 ，需选择自己的单位和专业 。点击个人信息按钮确认信息 </w:t>
      </w:r>
      <w:r>
        <w:rPr>
          <w:rFonts w:hint="eastAsia" w:ascii="宋体" w:hAnsi="宋体" w:eastAsia="宋体" w:cs="宋体"/>
          <w:color w:val="0C0C0E"/>
          <w:spacing w:val="-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>务必确保个人信息和单位正确</w:t>
      </w:r>
      <w:r>
        <w:rPr>
          <w:rFonts w:hint="eastAsia" w:ascii="宋体" w:hAnsi="宋体" w:eastAsia="宋体" w:cs="宋体"/>
          <w:color w:val="0C0C0E"/>
          <w:spacing w:val="-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C0C0E"/>
          <w:spacing w:val="-4"/>
          <w:sz w:val="24"/>
          <w:szCs w:val="24"/>
        </w:rPr>
        <w:t>避免影响培训结果审验。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C0C0E"/>
          <w:spacing w:val="-4"/>
          <w:sz w:val="24"/>
          <w:szCs w:val="24"/>
          <w:lang w:val="en-US" w:eastAsia="en-US"/>
        </w:rPr>
      </w:pPr>
      <w:r>
        <w:rPr>
          <w:rFonts w:hint="eastAsia" w:ascii="宋体" w:hAnsi="宋体" w:eastAsia="宋体" w:cs="宋体"/>
          <w:color w:val="0C0C0E"/>
          <w:spacing w:val="-4"/>
          <w:sz w:val="24"/>
          <w:szCs w:val="24"/>
          <w:lang w:val="en-US" w:eastAsia="en-US"/>
        </w:rPr>
        <w:t>3、点“选课”－“地市定制项目”－金华市医疗质量安全管理与风险防范培训》－ “报名”。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262626"/>
          <w:w w:val="91"/>
          <w:sz w:val="24"/>
          <w:szCs w:val="24"/>
        </w:rPr>
      </w:pPr>
      <w:r>
        <w:rPr>
          <w:rFonts w:hint="eastAsia" w:ascii="宋体" w:hAnsi="宋体" w:eastAsia="宋体" w:cs="宋体"/>
          <w:color w:val="0C0C0E"/>
          <w:spacing w:val="6"/>
          <w:w w:val="107"/>
          <w:sz w:val="24"/>
          <w:szCs w:val="24"/>
        </w:rPr>
        <w:t>4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、点“培训。” 进入，按要求完成课程学习及课后练习。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262626"/>
          <w:w w:val="9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C0C0E"/>
          <w:spacing w:val="17"/>
          <w:w w:val="107"/>
          <w:sz w:val="24"/>
          <w:szCs w:val="24"/>
        </w:rPr>
        <w:t>二</w:t>
      </w:r>
      <w:r>
        <w:rPr>
          <w:rFonts w:hint="eastAsia" w:ascii="宋体" w:hAnsi="宋体" w:eastAsia="宋体" w:cs="宋体"/>
          <w:color w:val="0C0C0E"/>
          <w:spacing w:val="-29"/>
          <w:w w:val="99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C0C0E"/>
          <w:w w:val="99"/>
          <w:sz w:val="24"/>
          <w:szCs w:val="24"/>
        </w:rPr>
        <w:t>学分</w:t>
      </w:r>
      <w:r>
        <w:rPr>
          <w:rFonts w:hint="eastAsia" w:ascii="宋体" w:hAnsi="宋体" w:eastAsia="宋体" w:cs="宋体"/>
          <w:color w:val="0C0C0E"/>
          <w:spacing w:val="-1"/>
          <w:w w:val="99"/>
          <w:sz w:val="24"/>
          <w:szCs w:val="24"/>
        </w:rPr>
        <w:t>授</w:t>
      </w:r>
      <w:r>
        <w:rPr>
          <w:rFonts w:hint="eastAsia" w:ascii="宋体" w:hAnsi="宋体" w:eastAsia="宋体" w:cs="宋体"/>
          <w:color w:val="0C0C0E"/>
          <w:w w:val="104"/>
          <w:sz w:val="24"/>
          <w:szCs w:val="24"/>
        </w:rPr>
        <w:t>予</w:t>
      </w:r>
    </w:p>
    <w:p>
      <w:pPr>
        <w:keepNext w:val="0"/>
        <w:keepLines w:val="0"/>
        <w:pageBreakBefore w:val="0"/>
        <w:widowControl w:val="0"/>
        <w:tabs>
          <w:tab w:val="left" w:pos="4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课程学习完毕并通过课后练习后 ，可获得金华市市级 E类 学分 2分。项目结束后统 一授分 。逾期或是个人信息不全等原因造成未能授分的 ，不予补录。若没有浙江省 继续医学教育管理系统账户 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可联系单位或科室管理员添加注册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C0C0E"/>
          <w:spacing w:val="4"/>
          <w:sz w:val="24"/>
          <w:szCs w:val="24"/>
        </w:rPr>
        <w:t>三、单位查询流程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color w:val="0A0A0A"/>
          <w:spacing w:val="-13"/>
          <w:sz w:val="24"/>
          <w:szCs w:val="24"/>
        </w:rPr>
      </w:pPr>
      <w:r>
        <w:rPr>
          <w:rFonts w:hint="eastAsia" w:ascii="宋体" w:hAnsi="宋体" w:eastAsia="宋体" w:cs="宋体"/>
          <w:color w:val="0A0A0A"/>
          <w:spacing w:val="-13"/>
          <w:sz w:val="24"/>
          <w:szCs w:val="24"/>
        </w:rPr>
        <w:t>单位管理员可使用浙江省继续医学教育管理系统账户及初始 密码123abc登录后台https://zjjyht.91huayi.com。通过左侧菜单“项目统计”查询、导出本单位学员报名及学习情况。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89" w:line="360" w:lineRule="auto"/>
        <w:ind w:left="155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2"/>
          <w:w w:val="110"/>
          <w:sz w:val="24"/>
          <w:szCs w:val="24"/>
        </w:rPr>
        <w:t>四、问题咨询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华 医 网浙江办事处0571-87062722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关注公众号【浙里华</w:t>
      </w:r>
      <w:bookmarkStart w:id="0" w:name="_GoBack"/>
      <w:bookmarkEnd w:id="0"/>
      <w:r>
        <w:rPr>
          <w:rFonts w:hint="eastAsia" w:ascii="宋体" w:hAnsi="宋体" w:eastAsia="宋体" w:cs="宋体"/>
          <w:color w:val="0A0A0A"/>
          <w:spacing w:val="-13"/>
          <w:sz w:val="24"/>
          <w:szCs w:val="24"/>
          <w:lang w:val="en-US" w:eastAsia="en-US" w:bidi="ar-SA"/>
        </w:rPr>
        <w:t>医输入关键词“金华 医疗质量”即可获得工作人员联系方式。</w:t>
      </w:r>
    </w:p>
    <w:sectPr>
      <w:pgSz w:w="11900" w:h="16960"/>
      <w:pgMar w:top="1600" w:right="16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WRmYjNkM2IzMWJkZWJkNzIxMjcwZTY0MzZkNjU0ZmQifQ=="/>
  </w:docVars>
  <w:rsids>
    <w:rsidRoot w:val="00000000"/>
    <w:rsid w:val="2E0917A2"/>
    <w:rsid w:val="305B205D"/>
    <w:rsid w:val="377A3295"/>
    <w:rsid w:val="68236462"/>
    <w:rsid w:val="7D4D1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8" w:hanging="648"/>
    </w:pPr>
    <w:rPr>
      <w:rFonts w:ascii="宋体" w:hAnsi="宋体" w:eastAsia="宋体"/>
      <w:sz w:val="33"/>
      <w:szCs w:val="33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8"/>
    <customShpInfo spid="_x0000_s1037"/>
    <customShpInfo spid="_x0000_s1040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ScaleCrop>false</ScaleCrop>
  <LinksUpToDate>false</LinksUpToDate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2023-10-17T09:52:00Z</dcterms:created>
  <dc:creator>Administrator</dc:creator>
  <cp:lastModifiedBy>Administrator</cp:lastModifiedBy>
  <dcterms:modified xsi:type="dcterms:W3CDTF">2024-03-07T07:33:40Z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AD86E351F97C470FBA9AA408E030BB06_12</vt:lpwstr>
  </property>
</Properties>
</file>